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BDBF" w14:textId="77777777" w:rsidR="00D05BB5" w:rsidRPr="00D05BB5" w:rsidRDefault="00D05BB5" w:rsidP="00D05BB5">
      <w:pPr>
        <w:pStyle w:val="11"/>
        <w:spacing w:before="72" w:line="322" w:lineRule="exact"/>
        <w:ind w:left="143"/>
        <w:jc w:val="left"/>
      </w:pPr>
      <w:bookmarkStart w:id="0" w:name="КАЗАХСКИЙ_НАЦИОНАЛЬНЫЙ_УНИВЕРСИТЕТ_ИМ._А"/>
      <w:bookmarkEnd w:id="0"/>
      <w:r w:rsidRPr="00D05BB5">
        <w:t>КАЗАХСКИЙ НАЦИОНАЛЬНЫЙ УНИВЕРСИТЕТ ИМ. АЛЬ-ФАРАБИ</w:t>
      </w:r>
    </w:p>
    <w:p w14:paraId="3D40284C" w14:textId="7DC74D7B" w:rsidR="00D05BB5" w:rsidRPr="00D05BB5" w:rsidRDefault="00D05BB5" w:rsidP="00D05BB5">
      <w:pPr>
        <w:spacing w:line="322" w:lineRule="exact"/>
        <w:ind w:left="905" w:right="475"/>
        <w:jc w:val="center"/>
        <w:rPr>
          <w:rFonts w:ascii="Times New Roman" w:hAnsi="Times New Roman" w:cs="Times New Roman"/>
          <w:b/>
          <w:sz w:val="28"/>
        </w:rPr>
      </w:pPr>
      <w:r w:rsidRPr="00D05BB5">
        <w:rPr>
          <w:rFonts w:ascii="Times New Roman" w:hAnsi="Times New Roman" w:cs="Times New Roman"/>
          <w:b/>
          <w:sz w:val="28"/>
        </w:rPr>
        <w:t>Факультет истории</w:t>
      </w:r>
    </w:p>
    <w:p w14:paraId="6156B244" w14:textId="77777777" w:rsidR="00D05BB5" w:rsidRPr="00D05BB5" w:rsidRDefault="00D05BB5" w:rsidP="00D05BB5">
      <w:pPr>
        <w:pStyle w:val="11"/>
        <w:ind w:left="906" w:right="475"/>
      </w:pPr>
      <w:r w:rsidRPr="00D05BB5">
        <w:t>Кафедра Всемирной истории, историографии и источниковедения</w:t>
      </w:r>
    </w:p>
    <w:p w14:paraId="5601BF8E" w14:textId="77777777" w:rsidR="00D05BB5" w:rsidRPr="00D05BB5" w:rsidRDefault="00D05BB5" w:rsidP="00D05BB5">
      <w:pPr>
        <w:pStyle w:val="a7"/>
        <w:rPr>
          <w:b/>
          <w:sz w:val="30"/>
        </w:rPr>
      </w:pPr>
    </w:p>
    <w:p w14:paraId="1C1E9729" w14:textId="77777777" w:rsidR="00D05BB5" w:rsidRPr="00D05BB5" w:rsidRDefault="00D05BB5" w:rsidP="00D05BB5">
      <w:pPr>
        <w:pStyle w:val="a7"/>
        <w:rPr>
          <w:b/>
          <w:sz w:val="30"/>
        </w:rPr>
      </w:pPr>
    </w:p>
    <w:p w14:paraId="5C99BAF0" w14:textId="77777777" w:rsidR="00D05BB5" w:rsidRPr="00D05BB5" w:rsidRDefault="00D05BB5" w:rsidP="00D05BB5">
      <w:pPr>
        <w:pStyle w:val="a7"/>
        <w:rPr>
          <w:b/>
          <w:sz w:val="30"/>
        </w:rPr>
      </w:pPr>
    </w:p>
    <w:p w14:paraId="10A56820" w14:textId="77777777" w:rsidR="00D05BB5" w:rsidRPr="00D05BB5" w:rsidRDefault="00D05BB5" w:rsidP="00D05BB5">
      <w:pPr>
        <w:pStyle w:val="a7"/>
        <w:rPr>
          <w:b/>
          <w:sz w:val="30"/>
        </w:rPr>
      </w:pPr>
    </w:p>
    <w:p w14:paraId="34984C6C" w14:textId="77777777" w:rsidR="00D05BB5" w:rsidRPr="00D05BB5" w:rsidRDefault="00D05BB5" w:rsidP="00D05BB5">
      <w:pPr>
        <w:pStyle w:val="a7"/>
        <w:rPr>
          <w:b/>
          <w:sz w:val="30"/>
        </w:rPr>
      </w:pPr>
    </w:p>
    <w:p w14:paraId="51B898EF" w14:textId="77777777" w:rsidR="00D05BB5" w:rsidRPr="00D05BB5" w:rsidRDefault="00D05BB5" w:rsidP="00D05BB5">
      <w:pPr>
        <w:pStyle w:val="a7"/>
        <w:spacing w:before="2"/>
        <w:rPr>
          <w:b/>
          <w:sz w:val="26"/>
        </w:rPr>
      </w:pPr>
    </w:p>
    <w:p w14:paraId="31CFF087" w14:textId="77777777" w:rsidR="00D05BB5" w:rsidRPr="00D05BB5" w:rsidRDefault="00D05BB5" w:rsidP="00D05BB5">
      <w:pPr>
        <w:spacing w:before="1"/>
        <w:ind w:left="903" w:right="475"/>
        <w:jc w:val="center"/>
        <w:rPr>
          <w:rFonts w:ascii="Times New Roman" w:hAnsi="Times New Roman" w:cs="Times New Roman"/>
          <w:sz w:val="28"/>
        </w:rPr>
      </w:pPr>
      <w:bookmarkStart w:id="1" w:name="Программа_экзамена_по_дисциплине"/>
      <w:bookmarkEnd w:id="1"/>
      <w:r w:rsidRPr="00D05BB5">
        <w:rPr>
          <w:rFonts w:ascii="Times New Roman" w:hAnsi="Times New Roman" w:cs="Times New Roman"/>
          <w:sz w:val="28"/>
        </w:rPr>
        <w:t>Программа экзамена по дисциплине</w:t>
      </w:r>
    </w:p>
    <w:p w14:paraId="114B2D82" w14:textId="77777777" w:rsidR="00D05BB5" w:rsidRPr="00D05BB5" w:rsidRDefault="00D05BB5" w:rsidP="00D05BB5">
      <w:pPr>
        <w:pStyle w:val="11"/>
        <w:spacing w:before="52"/>
        <w:ind w:left="906" w:right="466"/>
      </w:pPr>
      <w:r w:rsidRPr="00D05BB5">
        <w:t>«</w:t>
      </w:r>
      <w:r w:rsidRPr="00B959CA">
        <w:t>Архивы зарубежных стран</w:t>
      </w:r>
      <w:r w:rsidRPr="00D05BB5">
        <w:t>»</w:t>
      </w:r>
    </w:p>
    <w:p w14:paraId="0C1D8C20" w14:textId="77777777" w:rsidR="00D05BB5" w:rsidRPr="00D05BB5" w:rsidRDefault="00D05BB5" w:rsidP="00D05BB5">
      <w:pPr>
        <w:pStyle w:val="a7"/>
        <w:spacing w:before="6"/>
        <w:rPr>
          <w:b/>
          <w:sz w:val="27"/>
        </w:rPr>
      </w:pPr>
    </w:p>
    <w:p w14:paraId="64956E6E" w14:textId="77777777" w:rsidR="00D05BB5" w:rsidRPr="00D05BB5" w:rsidRDefault="00D05BB5" w:rsidP="00D05BB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</w:rPr>
        <w:t>Специальность  «</w:t>
      </w:r>
      <w:r>
        <w:rPr>
          <w:rFonts w:ascii="Times New Roman" w:hAnsi="Times New Roman"/>
          <w:sz w:val="28"/>
        </w:rPr>
        <w:t xml:space="preserve">6В03204 </w:t>
      </w:r>
      <w:r w:rsidRPr="00D05BB5">
        <w:rPr>
          <w:rFonts w:ascii="Times New Roman" w:hAnsi="Times New Roman"/>
          <w:sz w:val="28"/>
          <w:szCs w:val="28"/>
        </w:rPr>
        <w:t>-Архивоведение, документоведение</w:t>
      </w:r>
    </w:p>
    <w:p w14:paraId="53BA64C0" w14:textId="77777777" w:rsidR="00D05BB5" w:rsidRDefault="00D05BB5" w:rsidP="00D05BB5">
      <w:pPr>
        <w:pStyle w:val="a6"/>
        <w:jc w:val="center"/>
        <w:rPr>
          <w:rFonts w:ascii="Times New Roman" w:hAnsi="Times New Roman"/>
          <w:sz w:val="28"/>
        </w:rPr>
      </w:pPr>
      <w:r w:rsidRPr="00D05BB5">
        <w:rPr>
          <w:rFonts w:ascii="Times New Roman" w:hAnsi="Times New Roman"/>
          <w:sz w:val="28"/>
          <w:szCs w:val="28"/>
        </w:rPr>
        <w:t>и документационное обеспечение</w:t>
      </w:r>
      <w:r>
        <w:rPr>
          <w:rFonts w:ascii="Times New Roman" w:hAnsi="Times New Roman"/>
          <w:sz w:val="28"/>
        </w:rPr>
        <w:t>»</w:t>
      </w:r>
    </w:p>
    <w:p w14:paraId="30B7FE15" w14:textId="79DA6ED8" w:rsidR="00D05BB5" w:rsidRPr="00D05BB5" w:rsidRDefault="00D05BB5" w:rsidP="00D05BB5">
      <w:pPr>
        <w:ind w:left="2573" w:right="2128" w:firstLine="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обучения: очное, 3</w:t>
      </w:r>
      <w:r w:rsidR="00E5589B">
        <w:rPr>
          <w:rFonts w:ascii="Times New Roman" w:hAnsi="Times New Roman" w:cs="Times New Roman"/>
          <w:sz w:val="28"/>
        </w:rPr>
        <w:t xml:space="preserve"> кредита</w:t>
      </w:r>
      <w:r w:rsidRPr="00D05BB5">
        <w:rPr>
          <w:rFonts w:ascii="Times New Roman" w:hAnsi="Times New Roman" w:cs="Times New Roman"/>
          <w:sz w:val="28"/>
        </w:rPr>
        <w:t xml:space="preserve">, </w:t>
      </w:r>
      <w:r w:rsidR="00D1709C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курс </w:t>
      </w:r>
    </w:p>
    <w:p w14:paraId="1D9B276D" w14:textId="77777777" w:rsidR="00D05BB5" w:rsidRPr="00D05BB5" w:rsidRDefault="00D05BB5" w:rsidP="00D05BB5">
      <w:pPr>
        <w:pStyle w:val="a7"/>
        <w:rPr>
          <w:sz w:val="30"/>
        </w:rPr>
      </w:pPr>
    </w:p>
    <w:p w14:paraId="64443220" w14:textId="77777777" w:rsidR="00D05BB5" w:rsidRPr="00D05BB5" w:rsidRDefault="00D05BB5" w:rsidP="00D05BB5">
      <w:pPr>
        <w:pStyle w:val="a7"/>
        <w:rPr>
          <w:sz w:val="30"/>
        </w:rPr>
      </w:pPr>
    </w:p>
    <w:p w14:paraId="2743D1F0" w14:textId="77777777" w:rsidR="00D05BB5" w:rsidRPr="00D05BB5" w:rsidRDefault="00D05BB5" w:rsidP="00D05BB5">
      <w:pPr>
        <w:pStyle w:val="a7"/>
        <w:rPr>
          <w:sz w:val="30"/>
        </w:rPr>
      </w:pPr>
    </w:p>
    <w:p w14:paraId="6FD9B5A2" w14:textId="77777777" w:rsidR="00D05BB5" w:rsidRPr="00D05BB5" w:rsidRDefault="00D05BB5" w:rsidP="00D05BB5">
      <w:pPr>
        <w:pStyle w:val="a7"/>
        <w:rPr>
          <w:sz w:val="30"/>
        </w:rPr>
      </w:pPr>
    </w:p>
    <w:p w14:paraId="0E19F2B4" w14:textId="77777777" w:rsidR="00D05BB5" w:rsidRPr="00D05BB5" w:rsidRDefault="00D05BB5" w:rsidP="00D05BB5">
      <w:pPr>
        <w:pStyle w:val="a7"/>
        <w:rPr>
          <w:sz w:val="30"/>
        </w:rPr>
      </w:pPr>
    </w:p>
    <w:p w14:paraId="148097C5" w14:textId="77777777" w:rsidR="00D05BB5" w:rsidRPr="00D05BB5" w:rsidRDefault="00D05BB5" w:rsidP="00D05BB5">
      <w:pPr>
        <w:pStyle w:val="a7"/>
        <w:rPr>
          <w:sz w:val="30"/>
        </w:rPr>
      </w:pPr>
    </w:p>
    <w:p w14:paraId="244B12C5" w14:textId="77777777" w:rsidR="00D05BB5" w:rsidRPr="00D05BB5" w:rsidRDefault="00D05BB5" w:rsidP="00D05BB5">
      <w:pPr>
        <w:pStyle w:val="a7"/>
        <w:rPr>
          <w:sz w:val="30"/>
        </w:rPr>
      </w:pPr>
    </w:p>
    <w:p w14:paraId="6F1BDDDD" w14:textId="77777777" w:rsidR="00D05BB5" w:rsidRPr="00D05BB5" w:rsidRDefault="00D05BB5" w:rsidP="00D05BB5">
      <w:pPr>
        <w:pStyle w:val="a7"/>
        <w:rPr>
          <w:sz w:val="30"/>
        </w:rPr>
      </w:pPr>
    </w:p>
    <w:p w14:paraId="1B1B605F" w14:textId="77777777" w:rsidR="00D05BB5" w:rsidRPr="00D05BB5" w:rsidRDefault="00D05BB5" w:rsidP="00D05BB5">
      <w:pPr>
        <w:pStyle w:val="a7"/>
        <w:rPr>
          <w:sz w:val="30"/>
        </w:rPr>
      </w:pPr>
    </w:p>
    <w:p w14:paraId="044CE45F" w14:textId="77777777" w:rsidR="00D05BB5" w:rsidRPr="00D05BB5" w:rsidRDefault="00D05BB5" w:rsidP="00D05BB5">
      <w:pPr>
        <w:pStyle w:val="a7"/>
        <w:rPr>
          <w:sz w:val="30"/>
        </w:rPr>
      </w:pPr>
    </w:p>
    <w:p w14:paraId="14E1CB69" w14:textId="77777777" w:rsidR="00D05BB5" w:rsidRPr="00D05BB5" w:rsidRDefault="00D05BB5" w:rsidP="00D05BB5">
      <w:pPr>
        <w:pStyle w:val="a7"/>
        <w:rPr>
          <w:sz w:val="30"/>
        </w:rPr>
      </w:pPr>
    </w:p>
    <w:p w14:paraId="354525C8" w14:textId="77777777" w:rsidR="00D05BB5" w:rsidRPr="00D05BB5" w:rsidRDefault="00D05BB5" w:rsidP="00D05BB5">
      <w:pPr>
        <w:pStyle w:val="a7"/>
        <w:rPr>
          <w:sz w:val="30"/>
        </w:rPr>
      </w:pPr>
    </w:p>
    <w:p w14:paraId="38C72AB2" w14:textId="77777777" w:rsidR="00D05BB5" w:rsidRPr="00D05BB5" w:rsidRDefault="00D05BB5" w:rsidP="00D05BB5">
      <w:pPr>
        <w:pStyle w:val="a7"/>
        <w:rPr>
          <w:sz w:val="30"/>
        </w:rPr>
      </w:pPr>
    </w:p>
    <w:p w14:paraId="4BBDBB9D" w14:textId="77777777" w:rsidR="00D05BB5" w:rsidRPr="00D05BB5" w:rsidRDefault="00D05BB5" w:rsidP="00D05BB5">
      <w:pPr>
        <w:pStyle w:val="a7"/>
        <w:rPr>
          <w:sz w:val="30"/>
        </w:rPr>
      </w:pPr>
    </w:p>
    <w:p w14:paraId="48D364C7" w14:textId="77777777" w:rsidR="00D05BB5" w:rsidRPr="00D05BB5" w:rsidRDefault="00D05BB5" w:rsidP="00D05BB5">
      <w:pPr>
        <w:pStyle w:val="a7"/>
        <w:rPr>
          <w:sz w:val="30"/>
        </w:rPr>
      </w:pPr>
    </w:p>
    <w:p w14:paraId="70CE11F6" w14:textId="77777777" w:rsidR="00D05BB5" w:rsidRPr="00D05BB5" w:rsidRDefault="00D05BB5" w:rsidP="00D05BB5">
      <w:pPr>
        <w:pStyle w:val="a7"/>
        <w:rPr>
          <w:sz w:val="30"/>
        </w:rPr>
      </w:pPr>
    </w:p>
    <w:p w14:paraId="2C940B3F" w14:textId="77777777" w:rsidR="00D05BB5" w:rsidRPr="00D05BB5" w:rsidRDefault="00D05BB5" w:rsidP="00D05BB5">
      <w:pPr>
        <w:pStyle w:val="a7"/>
        <w:rPr>
          <w:sz w:val="30"/>
        </w:rPr>
      </w:pPr>
    </w:p>
    <w:p w14:paraId="4680338C" w14:textId="77777777" w:rsidR="00D05BB5" w:rsidRPr="00D05BB5" w:rsidRDefault="00D05BB5" w:rsidP="00D05BB5">
      <w:pPr>
        <w:pStyle w:val="a7"/>
        <w:rPr>
          <w:sz w:val="30"/>
        </w:rPr>
      </w:pPr>
    </w:p>
    <w:p w14:paraId="3F465C86" w14:textId="37D081B8" w:rsidR="00D05BB5" w:rsidRPr="00D05BB5" w:rsidRDefault="00D05BB5" w:rsidP="00D05BB5">
      <w:pPr>
        <w:pStyle w:val="11"/>
        <w:spacing w:before="238"/>
        <w:ind w:left="906" w:right="470"/>
      </w:pPr>
      <w:r w:rsidRPr="00D05BB5">
        <w:t>Алматы 202</w:t>
      </w:r>
      <w:r w:rsidR="00D1709C">
        <w:t>2</w:t>
      </w:r>
      <w:r w:rsidRPr="00D05BB5">
        <w:t xml:space="preserve"> г.</w:t>
      </w:r>
    </w:p>
    <w:p w14:paraId="09585248" w14:textId="77777777" w:rsidR="00D05BB5" w:rsidRPr="00D05BB5" w:rsidRDefault="00D05BB5" w:rsidP="00D05BB5">
      <w:pPr>
        <w:rPr>
          <w:rFonts w:ascii="Times New Roman" w:hAnsi="Times New Roman" w:cs="Times New Roman"/>
        </w:rPr>
        <w:sectPr w:rsidR="00D05BB5" w:rsidRPr="00D05BB5" w:rsidSect="00D05BB5">
          <w:pgSz w:w="11910" w:h="16840"/>
          <w:pgMar w:top="1040" w:right="460" w:bottom="280" w:left="1580" w:header="720" w:footer="720" w:gutter="0"/>
          <w:cols w:space="720"/>
        </w:sectPr>
      </w:pPr>
    </w:p>
    <w:p w14:paraId="1C594037" w14:textId="39526B43" w:rsidR="00D05BB5" w:rsidRPr="00D05BB5" w:rsidRDefault="00D05BB5" w:rsidP="00D05BB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</w:rPr>
        <w:lastRenderedPageBreak/>
        <w:t xml:space="preserve">Программа экзамена составлена д.и.н., </w:t>
      </w:r>
      <w:r>
        <w:rPr>
          <w:rFonts w:ascii="Times New Roman" w:hAnsi="Times New Roman"/>
          <w:sz w:val="28"/>
        </w:rPr>
        <w:t xml:space="preserve"> </w:t>
      </w:r>
      <w:r w:rsidRPr="00D05BB5">
        <w:rPr>
          <w:rFonts w:ascii="Times New Roman" w:hAnsi="Times New Roman"/>
          <w:sz w:val="28"/>
        </w:rPr>
        <w:t xml:space="preserve">проф. </w:t>
      </w:r>
      <w:r>
        <w:rPr>
          <w:rFonts w:ascii="Times New Roman" w:hAnsi="Times New Roman"/>
          <w:sz w:val="28"/>
        </w:rPr>
        <w:t xml:space="preserve">Сексенбаевой Г.А. </w:t>
      </w:r>
      <w:r w:rsidRPr="00D05BB5">
        <w:rPr>
          <w:rFonts w:ascii="Times New Roman" w:hAnsi="Times New Roman"/>
          <w:sz w:val="28"/>
        </w:rPr>
        <w:t>на основании рабочего учебного плана и каталога дисциплин образовательной программы специальности «</w:t>
      </w:r>
      <w:r>
        <w:rPr>
          <w:rFonts w:ascii="Times New Roman" w:hAnsi="Times New Roman"/>
          <w:sz w:val="28"/>
        </w:rPr>
        <w:t xml:space="preserve">6В03204 </w:t>
      </w:r>
      <w:r w:rsidRPr="00D05BB5">
        <w:rPr>
          <w:rFonts w:ascii="Times New Roman" w:hAnsi="Times New Roman"/>
          <w:sz w:val="28"/>
          <w:szCs w:val="28"/>
        </w:rPr>
        <w:t>-Архивоведение, документоведение</w:t>
      </w:r>
    </w:p>
    <w:p w14:paraId="27015054" w14:textId="77777777" w:rsidR="00D05BB5" w:rsidRDefault="00D05BB5" w:rsidP="00D05BB5">
      <w:pPr>
        <w:pStyle w:val="a6"/>
        <w:jc w:val="center"/>
        <w:rPr>
          <w:rFonts w:ascii="Times New Roman" w:hAnsi="Times New Roman"/>
          <w:sz w:val="28"/>
        </w:rPr>
      </w:pPr>
      <w:r w:rsidRPr="00D05BB5">
        <w:rPr>
          <w:rFonts w:ascii="Times New Roman" w:hAnsi="Times New Roman"/>
          <w:sz w:val="28"/>
          <w:szCs w:val="28"/>
        </w:rPr>
        <w:t>и документационное обеспечение</w:t>
      </w:r>
      <w:r>
        <w:rPr>
          <w:rFonts w:ascii="Times New Roman" w:hAnsi="Times New Roman"/>
          <w:sz w:val="28"/>
        </w:rPr>
        <w:t>»</w:t>
      </w:r>
    </w:p>
    <w:p w14:paraId="787371E4" w14:textId="77777777" w:rsidR="00D05BB5" w:rsidRPr="00D05BB5" w:rsidRDefault="00D05BB5" w:rsidP="00D05BB5">
      <w:pPr>
        <w:spacing w:before="67"/>
        <w:ind w:left="119" w:right="379" w:firstLine="710"/>
        <w:jc w:val="both"/>
        <w:rPr>
          <w:rFonts w:ascii="Times New Roman" w:hAnsi="Times New Roman" w:cs="Times New Roman"/>
          <w:sz w:val="28"/>
        </w:rPr>
      </w:pPr>
    </w:p>
    <w:p w14:paraId="7FE52DB0" w14:textId="77777777" w:rsidR="00D05BB5" w:rsidRPr="00D05BB5" w:rsidRDefault="00D05BB5" w:rsidP="00D05BB5">
      <w:pPr>
        <w:pStyle w:val="a7"/>
        <w:rPr>
          <w:sz w:val="30"/>
        </w:rPr>
      </w:pPr>
    </w:p>
    <w:p w14:paraId="1616AE81" w14:textId="77777777" w:rsidR="00D05BB5" w:rsidRPr="00D05BB5" w:rsidRDefault="00D05BB5" w:rsidP="00D05BB5">
      <w:pPr>
        <w:pStyle w:val="a7"/>
        <w:spacing w:before="4"/>
        <w:rPr>
          <w:sz w:val="26"/>
        </w:rPr>
      </w:pPr>
    </w:p>
    <w:p w14:paraId="7F313E30" w14:textId="77777777" w:rsidR="00D05BB5" w:rsidRPr="00D05BB5" w:rsidRDefault="00D05BB5" w:rsidP="00D05BB5">
      <w:pPr>
        <w:ind w:left="119" w:firstLine="710"/>
        <w:rPr>
          <w:rFonts w:ascii="Times New Roman" w:hAnsi="Times New Roman" w:cs="Times New Roman"/>
          <w:sz w:val="28"/>
        </w:rPr>
      </w:pPr>
      <w:r w:rsidRPr="00D05BB5">
        <w:rPr>
          <w:rFonts w:ascii="Times New Roman" w:hAnsi="Times New Roman" w:cs="Times New Roman"/>
          <w:sz w:val="28"/>
        </w:rPr>
        <w:t>Рассмотрен и рекомендован на заседании кафедры Всемирной истории, историографии и источниковедения</w:t>
      </w:r>
    </w:p>
    <w:p w14:paraId="1F2BA18A" w14:textId="086D27D3" w:rsidR="00D05BB5" w:rsidRDefault="00000000" w:rsidP="00D05BB5">
      <w:pPr>
        <w:tabs>
          <w:tab w:val="left" w:pos="1072"/>
          <w:tab w:val="left" w:pos="2073"/>
          <w:tab w:val="left" w:pos="3379"/>
        </w:tabs>
        <w:spacing w:line="276" w:lineRule="auto"/>
        <w:ind w:left="830" w:right="4003" w:hanging="711"/>
        <w:jc w:val="both"/>
        <w:rPr>
          <w:rFonts w:ascii="Times New Roman" w:hAnsi="Times New Roman" w:cs="Times New Roman"/>
          <w:spacing w:val="-11"/>
          <w:sz w:val="28"/>
        </w:rPr>
      </w:pPr>
      <w:r>
        <w:rPr>
          <w:rFonts w:ascii="Times New Roman" w:hAnsi="Times New Roman" w:cs="Times New Roman"/>
        </w:rPr>
        <w:pict w14:anchorId="31299167">
          <v:shape id="_x0000_s1026" style="position:absolute;left:0;text-align:left;margin-left:433.95pt;margin-top:34.3pt;width:118.55pt;height:.1pt;z-index:251660288;mso-position-horizontal-relative:page" coordorigin="8679,686" coordsize="2371,0" o:spt="100" adj="0,,0" path="m8679,686r1531,m10215,686r835,e" filled="f" strokeweight=".19642mm">
            <v:stroke joinstyle="round"/>
            <v:formulas/>
            <v:path arrowok="t" o:connecttype="segments"/>
            <w10:wrap anchorx="page"/>
          </v:shape>
        </w:pict>
      </w:r>
      <w:r w:rsidR="00D05BB5" w:rsidRPr="00D05BB5">
        <w:rPr>
          <w:rFonts w:ascii="Times New Roman" w:hAnsi="Times New Roman" w:cs="Times New Roman"/>
          <w:sz w:val="28"/>
        </w:rPr>
        <w:t>от</w:t>
      </w:r>
      <w:r w:rsidR="00D05BB5" w:rsidRPr="00D05BB5">
        <w:rPr>
          <w:rFonts w:ascii="Times New Roman" w:hAnsi="Times New Roman" w:cs="Times New Roman"/>
          <w:spacing w:val="-1"/>
          <w:sz w:val="28"/>
        </w:rPr>
        <w:t xml:space="preserve"> </w:t>
      </w:r>
      <w:r w:rsidR="00D05BB5" w:rsidRPr="00D05BB5">
        <w:rPr>
          <w:rFonts w:ascii="Times New Roman" w:hAnsi="Times New Roman" w:cs="Times New Roman"/>
          <w:sz w:val="28"/>
        </w:rPr>
        <w:t>«</w:t>
      </w:r>
      <w:r w:rsidR="00D05BB5" w:rsidRPr="00D05BB5">
        <w:rPr>
          <w:rFonts w:ascii="Times New Roman" w:hAnsi="Times New Roman" w:cs="Times New Roman"/>
          <w:sz w:val="28"/>
          <w:u w:val="single"/>
        </w:rPr>
        <w:t xml:space="preserve"> </w:t>
      </w:r>
      <w:r w:rsidR="00D05BB5" w:rsidRPr="00D05BB5">
        <w:rPr>
          <w:rFonts w:ascii="Times New Roman" w:hAnsi="Times New Roman" w:cs="Times New Roman"/>
          <w:sz w:val="28"/>
          <w:u w:val="single"/>
        </w:rPr>
        <w:tab/>
      </w:r>
      <w:r w:rsidR="00D05BB5" w:rsidRPr="00D05BB5">
        <w:rPr>
          <w:rFonts w:ascii="Times New Roman" w:hAnsi="Times New Roman" w:cs="Times New Roman"/>
          <w:sz w:val="28"/>
          <w:u w:val="single"/>
        </w:rPr>
        <w:tab/>
      </w:r>
      <w:r w:rsidR="00D05BB5" w:rsidRPr="00D05BB5">
        <w:rPr>
          <w:rFonts w:ascii="Times New Roman" w:hAnsi="Times New Roman" w:cs="Times New Roman"/>
          <w:sz w:val="28"/>
        </w:rPr>
        <w:t>»</w:t>
      </w:r>
      <w:r w:rsidR="00D05BB5" w:rsidRPr="00D05BB5">
        <w:rPr>
          <w:rFonts w:ascii="Times New Roman" w:hAnsi="Times New Roman" w:cs="Times New Roman"/>
          <w:sz w:val="28"/>
          <w:u w:val="single"/>
        </w:rPr>
        <w:t xml:space="preserve"> </w:t>
      </w:r>
      <w:r w:rsidR="00D05BB5" w:rsidRPr="00D05BB5">
        <w:rPr>
          <w:rFonts w:ascii="Times New Roman" w:hAnsi="Times New Roman" w:cs="Times New Roman"/>
          <w:sz w:val="28"/>
          <w:u w:val="single"/>
        </w:rPr>
        <w:tab/>
      </w:r>
      <w:r w:rsidR="00D05BB5" w:rsidRPr="00D05BB5">
        <w:rPr>
          <w:rFonts w:ascii="Times New Roman" w:hAnsi="Times New Roman" w:cs="Times New Roman"/>
          <w:sz w:val="28"/>
          <w:u w:val="single"/>
        </w:rPr>
        <w:tab/>
      </w:r>
      <w:r w:rsidR="00D05BB5" w:rsidRPr="00D05BB5">
        <w:rPr>
          <w:rFonts w:ascii="Times New Roman" w:hAnsi="Times New Roman" w:cs="Times New Roman"/>
          <w:sz w:val="28"/>
        </w:rPr>
        <w:t>202</w:t>
      </w:r>
      <w:r w:rsidR="00D1709C">
        <w:rPr>
          <w:rFonts w:ascii="Times New Roman" w:hAnsi="Times New Roman" w:cs="Times New Roman"/>
          <w:sz w:val="28"/>
        </w:rPr>
        <w:t>2</w:t>
      </w:r>
      <w:r w:rsidR="00D05BB5" w:rsidRPr="00D05BB5">
        <w:rPr>
          <w:rFonts w:ascii="Times New Roman" w:hAnsi="Times New Roman" w:cs="Times New Roman"/>
          <w:sz w:val="28"/>
        </w:rPr>
        <w:t xml:space="preserve"> г., протокол</w:t>
      </w:r>
      <w:r w:rsidR="00D05BB5">
        <w:rPr>
          <w:rFonts w:ascii="Times New Roman" w:hAnsi="Times New Roman" w:cs="Times New Roman"/>
          <w:sz w:val="28"/>
        </w:rPr>
        <w:t xml:space="preserve"> </w:t>
      </w:r>
      <w:r w:rsidR="00D05BB5" w:rsidRPr="00D05BB5">
        <w:rPr>
          <w:rFonts w:ascii="Times New Roman" w:hAnsi="Times New Roman" w:cs="Times New Roman"/>
          <w:spacing w:val="-11"/>
          <w:sz w:val="28"/>
        </w:rPr>
        <w:t xml:space="preserve">№ </w:t>
      </w:r>
    </w:p>
    <w:p w14:paraId="67E0E666" w14:textId="77777777" w:rsidR="00D05BB5" w:rsidRPr="00D05BB5" w:rsidRDefault="00D05BB5" w:rsidP="00D05BB5">
      <w:pPr>
        <w:tabs>
          <w:tab w:val="left" w:pos="1072"/>
          <w:tab w:val="left" w:pos="2073"/>
          <w:tab w:val="left" w:pos="3379"/>
        </w:tabs>
        <w:spacing w:line="276" w:lineRule="auto"/>
        <w:ind w:left="830" w:right="4003" w:hanging="711"/>
        <w:rPr>
          <w:rFonts w:ascii="Times New Roman" w:hAnsi="Times New Roman" w:cs="Times New Roman"/>
          <w:sz w:val="28"/>
        </w:rPr>
      </w:pPr>
      <w:r w:rsidRPr="00D05BB5">
        <w:rPr>
          <w:rFonts w:ascii="Times New Roman" w:hAnsi="Times New Roman" w:cs="Times New Roman"/>
          <w:sz w:val="28"/>
        </w:rPr>
        <w:t>Зав.</w:t>
      </w:r>
      <w:r w:rsidRPr="00D05BB5">
        <w:rPr>
          <w:rFonts w:ascii="Times New Roman" w:hAnsi="Times New Roman" w:cs="Times New Roman"/>
          <w:sz w:val="28"/>
        </w:rPr>
        <w:tab/>
        <w:t>кафедрой</w:t>
      </w:r>
    </w:p>
    <w:p w14:paraId="58BB85FC" w14:textId="692ED303" w:rsidR="00D05BB5" w:rsidRPr="00D05BB5" w:rsidRDefault="00D1709C" w:rsidP="00D05BB5">
      <w:pPr>
        <w:pStyle w:val="a7"/>
        <w:rPr>
          <w:sz w:val="30"/>
        </w:rPr>
      </w:pPr>
      <w:r>
        <w:rPr>
          <w:sz w:val="30"/>
        </w:rPr>
        <w:t>Мырзабекова Р.С.</w:t>
      </w:r>
    </w:p>
    <w:p w14:paraId="2D1009BC" w14:textId="77777777" w:rsidR="00D05BB5" w:rsidRPr="00D05BB5" w:rsidRDefault="00D05BB5" w:rsidP="00D05BB5">
      <w:pPr>
        <w:pStyle w:val="a7"/>
        <w:rPr>
          <w:sz w:val="30"/>
        </w:rPr>
      </w:pPr>
    </w:p>
    <w:p w14:paraId="5B524E6E" w14:textId="77777777" w:rsidR="00D05BB5" w:rsidRPr="00D05BB5" w:rsidRDefault="00D05BB5" w:rsidP="00D05BB5">
      <w:pPr>
        <w:pStyle w:val="a7"/>
        <w:spacing w:before="9"/>
        <w:rPr>
          <w:sz w:val="23"/>
        </w:rPr>
      </w:pPr>
    </w:p>
    <w:p w14:paraId="7F97C9B1" w14:textId="77777777" w:rsidR="00D05BB5" w:rsidRPr="00D05BB5" w:rsidRDefault="00D05BB5" w:rsidP="00D05BB5">
      <w:pPr>
        <w:ind w:left="119"/>
        <w:rPr>
          <w:rFonts w:ascii="Times New Roman" w:hAnsi="Times New Roman" w:cs="Times New Roman"/>
          <w:sz w:val="28"/>
        </w:rPr>
      </w:pPr>
      <w:bookmarkStart w:id="2" w:name="Рекомендован_методическим_советом__факул"/>
      <w:bookmarkEnd w:id="2"/>
      <w:r w:rsidRPr="00D05BB5">
        <w:rPr>
          <w:rFonts w:ascii="Times New Roman" w:hAnsi="Times New Roman" w:cs="Times New Roman"/>
          <w:sz w:val="28"/>
        </w:rPr>
        <w:t>Рекомендован методическим советом факультета</w:t>
      </w:r>
    </w:p>
    <w:p w14:paraId="7D21958A" w14:textId="63FE9D95" w:rsidR="00D05BB5" w:rsidRPr="00D05BB5" w:rsidRDefault="00D05BB5" w:rsidP="00D05BB5">
      <w:pPr>
        <w:spacing w:before="1"/>
        <w:ind w:left="830"/>
        <w:rPr>
          <w:rFonts w:ascii="Times New Roman" w:hAnsi="Times New Roman" w:cs="Times New Roman"/>
          <w:sz w:val="28"/>
        </w:rPr>
      </w:pPr>
      <w:r w:rsidRPr="00D05BB5">
        <w:rPr>
          <w:rFonts w:ascii="Times New Roman" w:hAnsi="Times New Roman" w:cs="Times New Roman"/>
          <w:sz w:val="28"/>
        </w:rPr>
        <w:t>«25» сентября 202</w:t>
      </w:r>
      <w:r w:rsidR="00D1709C">
        <w:rPr>
          <w:rFonts w:ascii="Times New Roman" w:hAnsi="Times New Roman" w:cs="Times New Roman"/>
          <w:sz w:val="28"/>
        </w:rPr>
        <w:t>2</w:t>
      </w:r>
      <w:r w:rsidRPr="00D05BB5">
        <w:rPr>
          <w:rFonts w:ascii="Times New Roman" w:hAnsi="Times New Roman" w:cs="Times New Roman"/>
          <w:sz w:val="28"/>
        </w:rPr>
        <w:t xml:space="preserve"> г., протокол № 2</w:t>
      </w:r>
    </w:p>
    <w:p w14:paraId="0C72D449" w14:textId="77777777" w:rsidR="00D05BB5" w:rsidRPr="00D05BB5" w:rsidRDefault="00D05BB5" w:rsidP="00D05BB5">
      <w:pPr>
        <w:pStyle w:val="a7"/>
        <w:spacing w:before="1"/>
      </w:pPr>
    </w:p>
    <w:p w14:paraId="2C469F74" w14:textId="17949FEA" w:rsidR="00D05BB5" w:rsidRDefault="00D05BB5" w:rsidP="00D05BB5">
      <w:pPr>
        <w:tabs>
          <w:tab w:val="left" w:pos="1942"/>
          <w:tab w:val="left" w:pos="4378"/>
        </w:tabs>
        <w:spacing w:before="1"/>
        <w:ind w:left="830" w:right="5483"/>
        <w:rPr>
          <w:rFonts w:ascii="Times New Roman" w:hAnsi="Times New Roman" w:cs="Times New Roman"/>
          <w:sz w:val="28"/>
        </w:rPr>
      </w:pPr>
      <w:r w:rsidRPr="00D05BB5">
        <w:rPr>
          <w:rFonts w:ascii="Times New Roman" w:hAnsi="Times New Roman" w:cs="Times New Roman"/>
          <w:sz w:val="28"/>
        </w:rPr>
        <w:t>Председатель методсовета, доцент</w:t>
      </w:r>
      <w:r w:rsidRPr="00D05BB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r w:rsidR="00D1709C">
        <w:rPr>
          <w:rFonts w:ascii="Times New Roman" w:hAnsi="Times New Roman" w:cs="Times New Roman"/>
          <w:sz w:val="28"/>
        </w:rPr>
        <w:t>Картабаева Е.Т.</w:t>
      </w:r>
    </w:p>
    <w:p w14:paraId="2C60020E" w14:textId="77777777" w:rsidR="00D05BB5" w:rsidRDefault="00D05BB5" w:rsidP="00D05BB5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14:paraId="7A3B8F8D" w14:textId="77777777" w:rsidR="00D05BB5" w:rsidRDefault="00D05BB5" w:rsidP="00D05BB5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14:paraId="59FF0477" w14:textId="77777777" w:rsidR="00D05BB5" w:rsidRDefault="00D05BB5" w:rsidP="00D05BB5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14:paraId="275B26F8" w14:textId="77777777" w:rsidR="00D05BB5" w:rsidRDefault="00D05BB5" w:rsidP="00D05BB5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14:paraId="6EF2B47C" w14:textId="77777777" w:rsidR="00D05BB5" w:rsidRDefault="00D05BB5" w:rsidP="00D05BB5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14:paraId="7002E252" w14:textId="77777777" w:rsidR="00D05BB5" w:rsidRDefault="00D05BB5" w:rsidP="00D05BB5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14:paraId="39B14592" w14:textId="77777777" w:rsidR="00D05BB5" w:rsidRDefault="00D05BB5" w:rsidP="00D05BB5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14:paraId="60C6CD86" w14:textId="77777777" w:rsidR="00D05BB5" w:rsidRDefault="00D05BB5" w:rsidP="00D05BB5">
      <w:pPr>
        <w:spacing w:line="321" w:lineRule="exact"/>
        <w:rPr>
          <w:rFonts w:ascii="Times New Roman" w:hAnsi="Times New Roman" w:cs="Times New Roman"/>
          <w:sz w:val="28"/>
        </w:rPr>
      </w:pPr>
    </w:p>
    <w:p w14:paraId="45C78591" w14:textId="77777777" w:rsidR="00D05BB5" w:rsidRDefault="00D05BB5" w:rsidP="00D05BB5">
      <w:pPr>
        <w:spacing w:line="321" w:lineRule="exact"/>
        <w:rPr>
          <w:rFonts w:ascii="Times New Roman" w:hAnsi="Times New Roman" w:cs="Times New Roman"/>
          <w:sz w:val="28"/>
        </w:rPr>
      </w:pPr>
    </w:p>
    <w:p w14:paraId="125BD722" w14:textId="77777777" w:rsidR="00D05BB5" w:rsidRPr="00D05BB5" w:rsidRDefault="00D05BB5" w:rsidP="00D05BB5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14:paraId="6858E374" w14:textId="77777777" w:rsidR="003A174A" w:rsidRDefault="003A174A" w:rsidP="00C70272">
      <w:pPr>
        <w:rPr>
          <w:rFonts w:ascii="Times New Roman" w:hAnsi="Times New Roman" w:cs="Times New Roman"/>
          <w:b/>
          <w:sz w:val="28"/>
          <w:szCs w:val="28"/>
        </w:rPr>
      </w:pPr>
    </w:p>
    <w:p w14:paraId="351ACA82" w14:textId="77777777" w:rsidR="003A174A" w:rsidRDefault="003A174A" w:rsidP="00C70272">
      <w:pPr>
        <w:rPr>
          <w:rFonts w:ascii="Times New Roman" w:hAnsi="Times New Roman" w:cs="Times New Roman"/>
          <w:b/>
          <w:sz w:val="28"/>
          <w:szCs w:val="28"/>
        </w:rPr>
      </w:pPr>
    </w:p>
    <w:p w14:paraId="5FD7B03F" w14:textId="77777777" w:rsidR="003A174A" w:rsidRDefault="003A174A" w:rsidP="00C70272">
      <w:pPr>
        <w:rPr>
          <w:rFonts w:ascii="Times New Roman" w:hAnsi="Times New Roman" w:cs="Times New Roman"/>
          <w:b/>
          <w:sz w:val="28"/>
          <w:szCs w:val="28"/>
        </w:rPr>
      </w:pPr>
    </w:p>
    <w:p w14:paraId="7091449D" w14:textId="77777777" w:rsidR="003A174A" w:rsidRDefault="003A174A" w:rsidP="00C70272">
      <w:pPr>
        <w:rPr>
          <w:rFonts w:ascii="Times New Roman" w:hAnsi="Times New Roman" w:cs="Times New Roman"/>
          <w:b/>
          <w:sz w:val="28"/>
          <w:szCs w:val="28"/>
        </w:rPr>
      </w:pPr>
    </w:p>
    <w:p w14:paraId="1002322D" w14:textId="77777777" w:rsidR="003A174A" w:rsidRDefault="003A174A" w:rsidP="00C70272">
      <w:pPr>
        <w:rPr>
          <w:rFonts w:ascii="Times New Roman" w:hAnsi="Times New Roman" w:cs="Times New Roman"/>
          <w:b/>
          <w:sz w:val="28"/>
          <w:szCs w:val="28"/>
        </w:rPr>
      </w:pPr>
    </w:p>
    <w:p w14:paraId="6802AFCC" w14:textId="77777777" w:rsidR="00D1709C" w:rsidRDefault="00D1709C" w:rsidP="00D05BB5">
      <w:pPr>
        <w:pStyle w:val="11"/>
        <w:spacing w:before="74"/>
        <w:ind w:left="906" w:right="465"/>
      </w:pPr>
    </w:p>
    <w:p w14:paraId="59DDA249" w14:textId="4E066FFA" w:rsidR="00D05BB5" w:rsidRDefault="00D05BB5" w:rsidP="00D05BB5">
      <w:pPr>
        <w:pStyle w:val="11"/>
        <w:spacing w:before="74"/>
        <w:ind w:left="906" w:right="465"/>
      </w:pPr>
      <w:r>
        <w:lastRenderedPageBreak/>
        <w:t>Программа итогового экзамена</w:t>
      </w:r>
    </w:p>
    <w:p w14:paraId="26A7A6AF" w14:textId="77777777" w:rsidR="00B83A85" w:rsidRDefault="00C6761D" w:rsidP="00B83A85">
      <w:pPr>
        <w:pStyle w:val="a4"/>
        <w:shd w:val="clear" w:color="auto" w:fill="FFFFFF"/>
        <w:spacing w:after="25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5BB5">
        <w:rPr>
          <w:rFonts w:ascii="Times New Roman" w:hAnsi="Times New Roman"/>
          <w:b/>
          <w:color w:val="000000"/>
          <w:sz w:val="28"/>
          <w:szCs w:val="28"/>
        </w:rPr>
        <w:t xml:space="preserve">Введение 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Предмет, цели и задачи 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урса. Взаимосвязь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урса с другими историчес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ими и архивоведчес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ими дисциплинами. </w:t>
      </w:r>
    </w:p>
    <w:p w14:paraId="08B24B17" w14:textId="77777777" w:rsidR="00B83A85" w:rsidRDefault="00C6761D" w:rsidP="00B83A85">
      <w:pPr>
        <w:pStyle w:val="a4"/>
        <w:shd w:val="clear" w:color="auto" w:fill="FFFFFF"/>
        <w:spacing w:after="25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5BB5">
        <w:rPr>
          <w:rFonts w:ascii="Times New Roman" w:hAnsi="Times New Roman"/>
          <w:b/>
          <w:color w:val="000000"/>
          <w:sz w:val="28"/>
          <w:szCs w:val="28"/>
        </w:rPr>
        <w:t>Основные источни</w:t>
      </w:r>
      <w:r w:rsidR="00B83A85" w:rsidRPr="00D05BB5"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D05BB5">
        <w:rPr>
          <w:rFonts w:ascii="Times New Roman" w:hAnsi="Times New Roman"/>
          <w:b/>
          <w:color w:val="000000"/>
          <w:sz w:val="28"/>
          <w:szCs w:val="28"/>
        </w:rPr>
        <w:t>и по истории архивов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лассифи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ация, анализ разновидностей, информативность. Историография всеобщей истории архивов. Возни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новение и эволюция терминов «архив», «архивное дело», «архивный до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умент», «историчес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ий источни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» в зарубежных странах. </w:t>
      </w:r>
    </w:p>
    <w:p w14:paraId="3AF757B8" w14:textId="77777777" w:rsidR="00B83A85" w:rsidRDefault="00C6761D" w:rsidP="00B83A85">
      <w:pPr>
        <w:pStyle w:val="a4"/>
        <w:shd w:val="clear" w:color="auto" w:fill="FFFFFF"/>
        <w:spacing w:after="25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6761D">
        <w:rPr>
          <w:rFonts w:ascii="Times New Roman" w:hAnsi="Times New Roman"/>
          <w:color w:val="000000"/>
          <w:sz w:val="28"/>
          <w:szCs w:val="28"/>
        </w:rPr>
        <w:t>Дис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уссия о первичности существования: «библиоте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а», «архив», «архив-библиоте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а». Типология архивов зарубежных стран. </w:t>
      </w:r>
    </w:p>
    <w:p w14:paraId="3DED07AF" w14:textId="77777777" w:rsidR="00B83A85" w:rsidRDefault="003A174A" w:rsidP="00B83A85">
      <w:pPr>
        <w:pStyle w:val="a4"/>
        <w:shd w:val="clear" w:color="auto" w:fill="FFFFFF"/>
        <w:spacing w:after="25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Периодизация</w:t>
      </w:r>
      <w:r w:rsidR="00C6761D" w:rsidRPr="00D05BB5">
        <w:rPr>
          <w:rFonts w:ascii="Times New Roman" w:hAnsi="Times New Roman"/>
          <w:b/>
          <w:color w:val="000000"/>
          <w:sz w:val="28"/>
          <w:szCs w:val="28"/>
        </w:rPr>
        <w:t xml:space="preserve"> истории архивного дела</w:t>
      </w:r>
      <w:r w:rsidR="00C6761D" w:rsidRPr="00C6761D">
        <w:rPr>
          <w:rFonts w:ascii="Times New Roman" w:hAnsi="Times New Roman"/>
          <w:color w:val="000000"/>
          <w:sz w:val="28"/>
          <w:szCs w:val="28"/>
        </w:rPr>
        <w:t xml:space="preserve">. Роль архивов в сохранении социальной памяти человечества. </w:t>
      </w:r>
    </w:p>
    <w:p w14:paraId="494C963F" w14:textId="77777777" w:rsidR="00D05BB5" w:rsidRDefault="00C6761D" w:rsidP="00B83A85">
      <w:pPr>
        <w:pStyle w:val="a4"/>
        <w:shd w:val="clear" w:color="auto" w:fill="FFFFFF"/>
        <w:spacing w:after="25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5BB5">
        <w:rPr>
          <w:rFonts w:ascii="Times New Roman" w:hAnsi="Times New Roman"/>
          <w:b/>
          <w:color w:val="000000"/>
          <w:sz w:val="28"/>
          <w:szCs w:val="28"/>
        </w:rPr>
        <w:t>Архивы древнего мира и античности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A2CC847" w14:textId="77777777" w:rsidR="00B83A85" w:rsidRDefault="00C6761D" w:rsidP="00B83A85">
      <w:pPr>
        <w:pStyle w:val="a4"/>
        <w:shd w:val="clear" w:color="auto" w:fill="FFFFFF"/>
        <w:spacing w:after="25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6761D">
        <w:rPr>
          <w:rFonts w:ascii="Times New Roman" w:hAnsi="Times New Roman"/>
          <w:color w:val="000000"/>
          <w:sz w:val="28"/>
          <w:szCs w:val="28"/>
        </w:rPr>
        <w:t>Особенности источни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овой базы. Система делопроизводства и организации хранения до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ументов. Крупнейшие архивы центральных и местных органов власти. Семейные архивы. Условия хранения и организации использования до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ументальных источни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ов. Способы использования письменных источни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ов в древности. Судьба архивов древних государств. </w:t>
      </w:r>
    </w:p>
    <w:p w14:paraId="430C1A05" w14:textId="77777777" w:rsidR="00D05BB5" w:rsidRDefault="00C6761D" w:rsidP="00B83A85">
      <w:pPr>
        <w:pStyle w:val="a4"/>
        <w:shd w:val="clear" w:color="auto" w:fill="FFFFFF"/>
        <w:spacing w:after="25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5BB5">
        <w:rPr>
          <w:rFonts w:ascii="Times New Roman" w:hAnsi="Times New Roman"/>
          <w:b/>
          <w:color w:val="000000"/>
          <w:sz w:val="28"/>
          <w:szCs w:val="28"/>
        </w:rPr>
        <w:t>Становление архивного дела в средние века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24EFD92" w14:textId="77777777" w:rsidR="00B83A85" w:rsidRDefault="00C6761D" w:rsidP="00B83A85">
      <w:pPr>
        <w:pStyle w:val="a4"/>
        <w:shd w:val="clear" w:color="auto" w:fill="FFFFFF"/>
        <w:spacing w:after="25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6761D">
        <w:rPr>
          <w:rFonts w:ascii="Times New Roman" w:hAnsi="Times New Roman"/>
          <w:color w:val="000000"/>
          <w:sz w:val="28"/>
          <w:szCs w:val="28"/>
        </w:rPr>
        <w:t>Роль влияния римс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ой традиции делопроизводства и хранения до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ументов на территории Западной Европы. Э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ономичес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ие, политичес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ие,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ультурные предпосыл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и создания архивов. «Странствующие архивы» варварс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оролей. Эволюция письменности и совершенствование письма, распространение бумаги. Виды до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ументов раннего Средневе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овья. Архивы светс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их и духовных феодалов. Роль городов и цер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ви в организации хранения до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ументов. Архивохранилища монастырей, цер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вей и их роль в собирании, хранении и размножении письменных памятни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ов. </w:t>
      </w:r>
    </w:p>
    <w:p w14:paraId="6B629604" w14:textId="77777777" w:rsidR="00D05BB5" w:rsidRDefault="00C6761D" w:rsidP="00B83A85">
      <w:pPr>
        <w:pStyle w:val="a4"/>
        <w:shd w:val="clear" w:color="auto" w:fill="FFFFFF"/>
        <w:spacing w:after="25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5BB5">
        <w:rPr>
          <w:rFonts w:ascii="Times New Roman" w:hAnsi="Times New Roman"/>
          <w:b/>
          <w:color w:val="000000"/>
          <w:sz w:val="28"/>
          <w:szCs w:val="28"/>
        </w:rPr>
        <w:t>Архивы и архивное дело в период Нового времени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021F856" w14:textId="77777777" w:rsidR="00C6761D" w:rsidRPr="00C6761D" w:rsidRDefault="00C6761D" w:rsidP="00B83A85">
      <w:pPr>
        <w:pStyle w:val="a4"/>
        <w:shd w:val="clear" w:color="auto" w:fill="FFFFFF"/>
        <w:spacing w:after="25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6761D">
        <w:rPr>
          <w:rFonts w:ascii="Times New Roman" w:hAnsi="Times New Roman"/>
          <w:color w:val="000000"/>
          <w:sz w:val="28"/>
          <w:szCs w:val="28"/>
        </w:rPr>
        <w:t>Архивы в годы Вели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ой Французс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ой революции. Основные понятия французс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ого архивоведения. Архивы современной Франции. Предархивная обработ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а и хранение до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ументов. Э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спертиза ценности до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ументов. Оборудование архивов. Научно-справочный аппарат. Архивное образование Происхождение фондового принципа 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лассифи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ации до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ументов Зарождение и основные этапы развития принципа происхождения в 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лассифи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ации до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ументов. Соотношение с предметно-логичес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ими системами группиров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и. Степени распространения на различных уровнях организации хранения до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ументов государственного аппарата. Фа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торы, способствовавшие теоретичес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ому обоснованию принципа происхождения.</w:t>
      </w:r>
    </w:p>
    <w:p w14:paraId="7240CFD5" w14:textId="77777777" w:rsidR="00B83A85" w:rsidRDefault="00C6761D" w:rsidP="00B83A85">
      <w:pPr>
        <w:pStyle w:val="a4"/>
        <w:shd w:val="clear" w:color="auto" w:fill="FFFFFF"/>
        <w:spacing w:after="25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5BB5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B83A85" w:rsidRPr="00D05BB5"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D05BB5">
        <w:rPr>
          <w:rFonts w:ascii="Times New Roman" w:hAnsi="Times New Roman"/>
          <w:b/>
          <w:color w:val="000000"/>
          <w:sz w:val="28"/>
          <w:szCs w:val="28"/>
        </w:rPr>
        <w:t>туальные проблемы современного зарубежного архивоведения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ладывание ведомственной организации архивного дела. Крупные ведомственные историчес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ие архивы. Появление новых разновидностей </w:t>
      </w:r>
      <w:r w:rsidRPr="00C6761D">
        <w:rPr>
          <w:rFonts w:ascii="Times New Roman" w:hAnsi="Times New Roman"/>
          <w:color w:val="000000"/>
          <w:sz w:val="28"/>
          <w:szCs w:val="28"/>
        </w:rPr>
        <w:lastRenderedPageBreak/>
        <w:t>до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ументов. Централизация архивов правительственных учреждений. Формирование 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олле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ций историчес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их до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ументов. Разработ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а принципов и методи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 зарубежного архивоведения. Роль архивных ш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ол в с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ладывании теории архивоведения и археографии. Совершенствование научно-справочного аппарата. </w:t>
      </w:r>
    </w:p>
    <w:p w14:paraId="3B72215B" w14:textId="77777777" w:rsidR="00B83A85" w:rsidRDefault="00C6761D" w:rsidP="00B83A85">
      <w:pPr>
        <w:pStyle w:val="a4"/>
        <w:shd w:val="clear" w:color="auto" w:fill="FFFFFF"/>
        <w:spacing w:after="25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5BB5">
        <w:rPr>
          <w:rFonts w:ascii="Times New Roman" w:hAnsi="Times New Roman"/>
          <w:b/>
          <w:color w:val="000000"/>
          <w:sz w:val="28"/>
          <w:szCs w:val="28"/>
        </w:rPr>
        <w:t>Влияние историчес</w:t>
      </w:r>
      <w:r w:rsidR="00B83A85" w:rsidRPr="00D05BB5"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D05BB5">
        <w:rPr>
          <w:rFonts w:ascii="Times New Roman" w:hAnsi="Times New Roman"/>
          <w:b/>
          <w:color w:val="000000"/>
          <w:sz w:val="28"/>
          <w:szCs w:val="28"/>
        </w:rPr>
        <w:t>ой нау</w:t>
      </w:r>
      <w:r w:rsidR="00B83A85" w:rsidRPr="00D05BB5"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D05BB5">
        <w:rPr>
          <w:rFonts w:ascii="Times New Roman" w:hAnsi="Times New Roman"/>
          <w:b/>
          <w:color w:val="000000"/>
          <w:sz w:val="28"/>
          <w:szCs w:val="28"/>
        </w:rPr>
        <w:t>и на теорию и пра</w:t>
      </w:r>
      <w:r w:rsidR="00B83A85" w:rsidRPr="00D05BB5"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D05BB5">
        <w:rPr>
          <w:rFonts w:ascii="Times New Roman" w:hAnsi="Times New Roman"/>
          <w:b/>
          <w:color w:val="000000"/>
          <w:sz w:val="28"/>
          <w:szCs w:val="28"/>
        </w:rPr>
        <w:t>ти</w:t>
      </w:r>
      <w:r w:rsidR="00B83A85" w:rsidRPr="00D05BB5"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D05BB5">
        <w:rPr>
          <w:rFonts w:ascii="Times New Roman" w:hAnsi="Times New Roman"/>
          <w:b/>
          <w:color w:val="000000"/>
          <w:sz w:val="28"/>
          <w:szCs w:val="28"/>
        </w:rPr>
        <w:t>у архивоведния</w:t>
      </w:r>
      <w:r w:rsidRPr="00C6761D">
        <w:rPr>
          <w:rFonts w:ascii="Times New Roman" w:hAnsi="Times New Roman"/>
          <w:color w:val="000000"/>
          <w:sz w:val="28"/>
          <w:szCs w:val="28"/>
        </w:rPr>
        <w:t>. Оформление архивного дела в специальную отрасль государственного управления и с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ладывание профессии архивиста. Проблемы частных архивохранилищ и их решение в зарубежном архивоведении</w:t>
      </w:r>
      <w:r w:rsidR="00B83A85">
        <w:rPr>
          <w:rFonts w:ascii="Times New Roman" w:hAnsi="Times New Roman"/>
          <w:color w:val="000000"/>
          <w:sz w:val="28"/>
          <w:szCs w:val="28"/>
        </w:rPr>
        <w:t>.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4766705" w14:textId="77777777" w:rsidR="00B83A85" w:rsidRDefault="00C6761D" w:rsidP="00B83A85">
      <w:pPr>
        <w:pStyle w:val="a4"/>
        <w:shd w:val="clear" w:color="auto" w:fill="FFFFFF"/>
        <w:spacing w:after="25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5BB5">
        <w:rPr>
          <w:rFonts w:ascii="Times New Roman" w:hAnsi="Times New Roman"/>
          <w:b/>
          <w:color w:val="000000"/>
          <w:sz w:val="28"/>
          <w:szCs w:val="28"/>
        </w:rPr>
        <w:t>История архивного дела в США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 и деятельность современной федеральной архивной службы. Библиоте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и-архивы президентов США. Научно-справочный аппарат. </w:t>
      </w:r>
    </w:p>
    <w:p w14:paraId="6D5ADED0" w14:textId="77777777" w:rsidR="00D05BB5" w:rsidRDefault="00C6761D" w:rsidP="00B83A85">
      <w:pPr>
        <w:pStyle w:val="a4"/>
        <w:shd w:val="clear" w:color="auto" w:fill="FFFFFF"/>
        <w:spacing w:after="25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5BB5">
        <w:rPr>
          <w:rFonts w:ascii="Times New Roman" w:hAnsi="Times New Roman"/>
          <w:b/>
          <w:color w:val="000000"/>
          <w:sz w:val="28"/>
          <w:szCs w:val="28"/>
        </w:rPr>
        <w:t>Международные архивные организации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222D403" w14:textId="77777777" w:rsidR="00B83A85" w:rsidRDefault="00C6761D" w:rsidP="00B83A85">
      <w:pPr>
        <w:pStyle w:val="a4"/>
        <w:shd w:val="clear" w:color="auto" w:fill="FFFFFF"/>
        <w:spacing w:after="25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6761D">
        <w:rPr>
          <w:rFonts w:ascii="Times New Roman" w:hAnsi="Times New Roman"/>
          <w:color w:val="000000"/>
          <w:sz w:val="28"/>
          <w:szCs w:val="28"/>
        </w:rPr>
        <w:t xml:space="preserve">Зарождение международного сотрудничества до первой мировой войны. Развитие международного сотрудничества архивистов в гг. Международное сотрудничество архивистов после Второй мировой войны. </w:t>
      </w:r>
    </w:p>
    <w:p w14:paraId="1D2C5A13" w14:textId="77777777" w:rsidR="00C6761D" w:rsidRDefault="00C6761D" w:rsidP="00B83A85">
      <w:pPr>
        <w:pStyle w:val="a4"/>
        <w:shd w:val="clear" w:color="auto" w:fill="FFFFFF"/>
        <w:spacing w:after="25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6761D">
        <w:rPr>
          <w:rFonts w:ascii="Times New Roman" w:hAnsi="Times New Roman"/>
          <w:color w:val="000000"/>
          <w:sz w:val="28"/>
          <w:szCs w:val="28"/>
        </w:rPr>
        <w:t>Международный совет архивов и основные направления его деятельности. Источни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и по истории СССР, хранящиеся в зарубежных архивах Работа отечественных истори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ов в зарубежных архивах по выявлению источни</w:t>
      </w:r>
      <w:r w:rsidR="00B83A85">
        <w:rPr>
          <w:rFonts w:ascii="Times New Roman" w:hAnsi="Times New Roman"/>
          <w:color w:val="000000"/>
          <w:sz w:val="28"/>
          <w:szCs w:val="28"/>
        </w:rPr>
        <w:t>к</w:t>
      </w:r>
      <w:r w:rsidRPr="00C6761D">
        <w:rPr>
          <w:rFonts w:ascii="Times New Roman" w:hAnsi="Times New Roman"/>
          <w:color w:val="000000"/>
          <w:sz w:val="28"/>
          <w:szCs w:val="28"/>
        </w:rPr>
        <w:t>ов по истории СССР. Деятельность архивных органов и научных учреждений по пополнению Государственного архивного фонда материалами зарубежных архивов по отечественной истории после 1917</w:t>
      </w:r>
      <w:r w:rsidR="00D05B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761D">
        <w:rPr>
          <w:rFonts w:ascii="Times New Roman" w:hAnsi="Times New Roman"/>
          <w:color w:val="000000"/>
          <w:sz w:val="28"/>
          <w:szCs w:val="28"/>
        </w:rPr>
        <w:t xml:space="preserve">г. </w:t>
      </w:r>
    </w:p>
    <w:p w14:paraId="49883C5B" w14:textId="77777777" w:rsidR="00D05BB5" w:rsidRDefault="00D05BB5" w:rsidP="00D05BB5">
      <w:pPr>
        <w:pStyle w:val="11"/>
      </w:pPr>
      <w:r>
        <w:t>КРИТЕРИИ ОЦЕНКИ РЕЗУЛЬТАТОВ ЭКЗАМЕНА</w:t>
      </w:r>
    </w:p>
    <w:p w14:paraId="0A804468" w14:textId="77777777" w:rsidR="00D05BB5" w:rsidRDefault="00D05BB5" w:rsidP="00D05BB5">
      <w:pPr>
        <w:pStyle w:val="a7"/>
        <w:spacing w:before="7"/>
        <w:jc w:val="center"/>
        <w:rPr>
          <w:b/>
          <w:sz w:val="23"/>
        </w:rPr>
      </w:pPr>
    </w:p>
    <w:p w14:paraId="75CCF8FC" w14:textId="77777777" w:rsidR="00D05BB5" w:rsidRPr="00135430" w:rsidRDefault="00D05BB5" w:rsidP="00431DDD">
      <w:pPr>
        <w:pStyle w:val="a6"/>
        <w:jc w:val="center"/>
        <w:rPr>
          <w:bCs/>
        </w:rPr>
      </w:pPr>
      <w:r w:rsidRPr="00135430">
        <w:rPr>
          <w:rStyle w:val="s1"/>
          <w:bCs w:val="0"/>
          <w:sz w:val="24"/>
          <w:szCs w:val="24"/>
        </w:rPr>
        <w:t>Буквенная система оценки учебных достижений</w:t>
      </w:r>
    </w:p>
    <w:p w14:paraId="5378C605" w14:textId="77777777" w:rsidR="00D05BB5" w:rsidRPr="00135430" w:rsidRDefault="00D05BB5" w:rsidP="00431DDD">
      <w:pPr>
        <w:pStyle w:val="a6"/>
        <w:jc w:val="center"/>
        <w:rPr>
          <w:bCs/>
        </w:rPr>
      </w:pPr>
      <w:r w:rsidRPr="00135430">
        <w:rPr>
          <w:rStyle w:val="s1"/>
          <w:bCs w:val="0"/>
          <w:sz w:val="24"/>
          <w:szCs w:val="24"/>
        </w:rPr>
        <w:t>обучающихся, соответствующая цифровому эквиваленту</w:t>
      </w:r>
    </w:p>
    <w:p w14:paraId="5B518C00" w14:textId="77777777" w:rsidR="00D05BB5" w:rsidRPr="00135430" w:rsidRDefault="00D05BB5" w:rsidP="00431DDD">
      <w:pPr>
        <w:pStyle w:val="a6"/>
        <w:jc w:val="center"/>
        <w:rPr>
          <w:bCs/>
        </w:rPr>
      </w:pPr>
      <w:r w:rsidRPr="00135430">
        <w:rPr>
          <w:rStyle w:val="s1"/>
          <w:bCs w:val="0"/>
          <w:sz w:val="24"/>
          <w:szCs w:val="24"/>
        </w:rPr>
        <w:t>по четырехбалльной системе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2400"/>
        <w:gridCol w:w="2474"/>
      </w:tblGrid>
      <w:tr w:rsidR="00D05BB5" w:rsidRPr="00135430" w14:paraId="0CC749C7" w14:textId="77777777" w:rsidTr="003F2311">
        <w:trPr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C233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Оценка по</w:t>
            </w:r>
          </w:p>
          <w:p w14:paraId="344B1571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буквенной</w:t>
            </w:r>
          </w:p>
          <w:p w14:paraId="3F824DA4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системе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7242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Цифровой</w:t>
            </w:r>
          </w:p>
          <w:p w14:paraId="0AD1141D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эквивалент</w:t>
            </w:r>
          </w:p>
          <w:p w14:paraId="11FD509D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баллов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53BA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%-ное</w:t>
            </w:r>
          </w:p>
          <w:p w14:paraId="2D3AE55B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A548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Оценка по</w:t>
            </w:r>
          </w:p>
          <w:p w14:paraId="3A3A911A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традиционной</w:t>
            </w:r>
          </w:p>
          <w:p w14:paraId="73DD5308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системе</w:t>
            </w:r>
          </w:p>
        </w:tc>
      </w:tr>
      <w:tr w:rsidR="00D05BB5" w:rsidRPr="00135430" w14:paraId="52ADAE90" w14:textId="77777777" w:rsidTr="003F2311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121C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AC90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4,0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FBD7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95-100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0D66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Отлично</w:t>
            </w:r>
          </w:p>
        </w:tc>
      </w:tr>
      <w:tr w:rsidR="00D05BB5" w:rsidRPr="00135430" w14:paraId="16C695C4" w14:textId="77777777" w:rsidTr="003F2311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A01A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А-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04D4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3,67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2E465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0FD69" w14:textId="77777777" w:rsidR="00D05BB5" w:rsidRPr="00135430" w:rsidRDefault="00D05BB5" w:rsidP="003F2311">
            <w:pPr>
              <w:spacing w:line="240" w:lineRule="auto"/>
            </w:pPr>
          </w:p>
        </w:tc>
      </w:tr>
      <w:tr w:rsidR="00D05BB5" w:rsidRPr="00135430" w14:paraId="7D1807DB" w14:textId="77777777" w:rsidTr="003F2311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C33E7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В+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0B7E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3,33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D42A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85-89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1E9B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Хорошо</w:t>
            </w:r>
          </w:p>
        </w:tc>
      </w:tr>
      <w:tr w:rsidR="00D05BB5" w:rsidRPr="00135430" w14:paraId="45C404BF" w14:textId="77777777" w:rsidTr="003F2311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5DF6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7484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3,0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D71A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5D0B3" w14:textId="77777777" w:rsidR="00D05BB5" w:rsidRPr="00135430" w:rsidRDefault="00D05BB5" w:rsidP="003F2311">
            <w:pPr>
              <w:spacing w:line="240" w:lineRule="auto"/>
            </w:pPr>
          </w:p>
        </w:tc>
      </w:tr>
      <w:tr w:rsidR="00D05BB5" w:rsidRPr="00135430" w14:paraId="73A9BCAF" w14:textId="77777777" w:rsidTr="003F2311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E331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В-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7B76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2,67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1B3B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09D92" w14:textId="77777777" w:rsidR="00D05BB5" w:rsidRPr="00135430" w:rsidRDefault="00D05BB5" w:rsidP="003F2311">
            <w:pPr>
              <w:spacing w:line="240" w:lineRule="auto"/>
            </w:pPr>
          </w:p>
        </w:tc>
      </w:tr>
      <w:tr w:rsidR="00D05BB5" w:rsidRPr="00135430" w14:paraId="418D11C5" w14:textId="77777777" w:rsidTr="003F2311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6CD3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С+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C02F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2,33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8344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70-74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D0BF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Удовлетворительно</w:t>
            </w:r>
          </w:p>
        </w:tc>
      </w:tr>
      <w:tr w:rsidR="00D05BB5" w:rsidRPr="00135430" w14:paraId="5CA9E308" w14:textId="77777777" w:rsidTr="003F2311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78FF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C4F4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70DA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F151E" w14:textId="77777777" w:rsidR="00D05BB5" w:rsidRPr="00135430" w:rsidRDefault="00D05BB5" w:rsidP="003F2311">
            <w:pPr>
              <w:spacing w:line="240" w:lineRule="auto"/>
            </w:pPr>
          </w:p>
        </w:tc>
      </w:tr>
      <w:tr w:rsidR="00D05BB5" w:rsidRPr="00135430" w14:paraId="6118981B" w14:textId="77777777" w:rsidTr="003F2311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A084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С-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D667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1,67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D701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B13F0" w14:textId="77777777" w:rsidR="00D05BB5" w:rsidRPr="00135430" w:rsidRDefault="00D05BB5" w:rsidP="003F2311">
            <w:pPr>
              <w:spacing w:line="240" w:lineRule="auto"/>
            </w:pPr>
          </w:p>
        </w:tc>
      </w:tr>
      <w:tr w:rsidR="00D05BB5" w:rsidRPr="00135430" w14:paraId="49FA2157" w14:textId="77777777" w:rsidTr="003F2311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02D50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D+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FFF3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1,33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D55D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6FA38" w14:textId="77777777" w:rsidR="00D05BB5" w:rsidRPr="00135430" w:rsidRDefault="00D05BB5" w:rsidP="003F2311">
            <w:pPr>
              <w:spacing w:line="240" w:lineRule="auto"/>
            </w:pPr>
          </w:p>
        </w:tc>
      </w:tr>
      <w:tr w:rsidR="00D05BB5" w:rsidRPr="00135430" w14:paraId="302B4E18" w14:textId="77777777" w:rsidTr="003F2311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EF22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BADBD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502F4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F1592" w14:textId="77777777" w:rsidR="00D05BB5" w:rsidRPr="00135430" w:rsidRDefault="00D05BB5" w:rsidP="003F2311">
            <w:pPr>
              <w:spacing w:line="240" w:lineRule="auto"/>
            </w:pPr>
          </w:p>
        </w:tc>
      </w:tr>
      <w:tr w:rsidR="00D05BB5" w:rsidRPr="00135430" w14:paraId="57672985" w14:textId="77777777" w:rsidTr="003F2311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B036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B1A7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29B0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0-49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0C7F" w14:textId="77777777" w:rsidR="00D05BB5" w:rsidRPr="00135430" w:rsidRDefault="00D05BB5" w:rsidP="003F2311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Неудовлетворительно</w:t>
            </w:r>
          </w:p>
        </w:tc>
      </w:tr>
    </w:tbl>
    <w:p w14:paraId="2BB0B4CD" w14:textId="77777777" w:rsidR="00D05BB5" w:rsidRPr="00135430" w:rsidRDefault="00D05BB5" w:rsidP="00D05BB5">
      <w:pPr>
        <w:pStyle w:val="fotki"/>
        <w:spacing w:before="0" w:beforeAutospacing="0" w:after="0" w:afterAutospacing="0"/>
        <w:jc w:val="both"/>
        <w:rPr>
          <w:rStyle w:val="a5"/>
        </w:rPr>
      </w:pPr>
    </w:p>
    <w:p w14:paraId="3514DC03" w14:textId="77777777" w:rsidR="00D05BB5" w:rsidRDefault="00D05BB5" w:rsidP="003A174A">
      <w:pPr>
        <w:pStyle w:val="a7"/>
        <w:spacing w:before="1" w:line="275" w:lineRule="exact"/>
        <w:jc w:val="both"/>
        <w:rPr>
          <w:sz w:val="28"/>
          <w:szCs w:val="28"/>
        </w:rPr>
      </w:pPr>
    </w:p>
    <w:p w14:paraId="7C493A20" w14:textId="77777777" w:rsidR="00D05BB5" w:rsidRPr="00D05BB5" w:rsidRDefault="00D05BB5" w:rsidP="00D05BB5">
      <w:pPr>
        <w:pStyle w:val="a7"/>
        <w:spacing w:before="1" w:line="275" w:lineRule="exact"/>
        <w:ind w:left="686"/>
        <w:jc w:val="both"/>
        <w:rPr>
          <w:sz w:val="28"/>
          <w:szCs w:val="28"/>
        </w:rPr>
      </w:pPr>
      <w:r w:rsidRPr="00D05BB5">
        <w:rPr>
          <w:sz w:val="28"/>
          <w:szCs w:val="28"/>
        </w:rPr>
        <w:t>Критерии оценки знаний обучающихся:</w:t>
      </w:r>
    </w:p>
    <w:p w14:paraId="2047D211" w14:textId="77777777" w:rsidR="00D05BB5" w:rsidRDefault="00D05BB5" w:rsidP="003A174A">
      <w:pPr>
        <w:pStyle w:val="a7"/>
        <w:ind w:left="119" w:right="372" w:firstLine="629"/>
        <w:jc w:val="both"/>
        <w:rPr>
          <w:sz w:val="28"/>
          <w:szCs w:val="28"/>
        </w:rPr>
      </w:pPr>
      <w:r w:rsidRPr="00D05BB5">
        <w:rPr>
          <w:sz w:val="28"/>
          <w:szCs w:val="28"/>
        </w:rPr>
        <w:t xml:space="preserve">«Отлично» – в ответе полностью раскрыт вопрос и при изложении вопроса: представлены суждения о причинно-следственных связях </w:t>
      </w:r>
      <w:r w:rsidRPr="00D05BB5">
        <w:rPr>
          <w:sz w:val="28"/>
          <w:szCs w:val="28"/>
        </w:rPr>
        <w:lastRenderedPageBreak/>
        <w:t>исторических событий; названы характерные, существенные черты исторических событий и явлений; объяснен смысл, значение важнейших исторических событий и понятий; использован учебный и дополнительный материал;</w:t>
      </w:r>
      <w:r w:rsidR="003A174A">
        <w:rPr>
          <w:sz w:val="28"/>
          <w:szCs w:val="28"/>
        </w:rPr>
        <w:t xml:space="preserve"> </w:t>
      </w:r>
      <w:r w:rsidRPr="00D05BB5">
        <w:rPr>
          <w:sz w:val="28"/>
          <w:szCs w:val="28"/>
        </w:rPr>
        <w:t xml:space="preserve">творчески представлена собственная точка зрения по рассматриваемому вопросу; </w:t>
      </w:r>
    </w:p>
    <w:p w14:paraId="7E529423" w14:textId="77777777" w:rsidR="00D05BB5" w:rsidRPr="00D05BB5" w:rsidRDefault="003A174A" w:rsidP="000A5FD8">
      <w:pPr>
        <w:pStyle w:val="a7"/>
        <w:spacing w:before="66"/>
        <w:ind w:right="379" w:firstLine="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5BB5" w:rsidRPr="00D05BB5">
        <w:rPr>
          <w:sz w:val="28"/>
          <w:szCs w:val="28"/>
        </w:rPr>
        <w:t>«Хорошо» - основное содержание материала раскрыто, в основном правильно даны определения, понятия, но при в ответе допущены неточности, нарушена последовательность изложения, не даны оценки описываемых исторических событий (в том числе противоположные), изложенные в исторической литературе, в ответе присутствуют общие выводы;</w:t>
      </w:r>
    </w:p>
    <w:p w14:paraId="410A0B3C" w14:textId="77777777" w:rsidR="00D05BB5" w:rsidRPr="00D05BB5" w:rsidRDefault="00D05BB5" w:rsidP="000A5FD8">
      <w:pPr>
        <w:pStyle w:val="a7"/>
        <w:ind w:left="119" w:right="398" w:firstLine="629"/>
        <w:jc w:val="both"/>
        <w:rPr>
          <w:sz w:val="28"/>
          <w:szCs w:val="28"/>
        </w:rPr>
      </w:pPr>
      <w:r w:rsidRPr="00D05BB5">
        <w:rPr>
          <w:sz w:val="28"/>
          <w:szCs w:val="28"/>
        </w:rPr>
        <w:t>«Удовлетворительно» - ответ представлен формально, схематично, на уровне общих положений учебника, не определено и не объяснено аргументированно свое отношение и оценка наиболее значительных событий и личностей в вопросе; освоен программный материал не менее чем на 50 процентов, допущены неточности и непринципиальные ошибки;</w:t>
      </w:r>
    </w:p>
    <w:p w14:paraId="395DD4D7" w14:textId="77777777" w:rsidR="00D05BB5" w:rsidRPr="00D05BB5" w:rsidRDefault="00D05BB5" w:rsidP="00D05BB5">
      <w:pPr>
        <w:pStyle w:val="a7"/>
        <w:ind w:left="119" w:right="386" w:firstLine="629"/>
        <w:jc w:val="both"/>
        <w:rPr>
          <w:sz w:val="28"/>
          <w:szCs w:val="28"/>
        </w:rPr>
      </w:pPr>
      <w:r w:rsidRPr="00D05BB5">
        <w:rPr>
          <w:sz w:val="28"/>
          <w:szCs w:val="28"/>
        </w:rPr>
        <w:t>«Неудовлетворительно» - отсутствует ответ по существу вопроса, или дан ответ совершенно на другой вопрос; в ответе имеются пробелы в знании основного материала, предусмотренного программой; в ответах допускались принципиальные ошибки.</w:t>
      </w:r>
    </w:p>
    <w:p w14:paraId="5FBAFFFD" w14:textId="77777777" w:rsidR="00D05BB5" w:rsidRPr="00D05BB5" w:rsidRDefault="00D05BB5" w:rsidP="003A174A">
      <w:pPr>
        <w:pStyle w:val="a7"/>
        <w:spacing w:before="1"/>
        <w:jc w:val="both"/>
        <w:rPr>
          <w:sz w:val="28"/>
          <w:szCs w:val="28"/>
        </w:rPr>
        <w:sectPr w:rsidR="00D05BB5" w:rsidRPr="00D05BB5">
          <w:pgSz w:w="11910" w:h="16840"/>
          <w:pgMar w:top="1040" w:right="460" w:bottom="280" w:left="1580" w:header="720" w:footer="720" w:gutter="0"/>
          <w:cols w:space="720"/>
        </w:sectPr>
      </w:pPr>
    </w:p>
    <w:p w14:paraId="23FB7C7B" w14:textId="77777777" w:rsidR="00D05BB5" w:rsidRPr="00D05BB5" w:rsidRDefault="00D05BB5" w:rsidP="003A174A">
      <w:pPr>
        <w:pStyle w:val="a4"/>
        <w:shd w:val="clear" w:color="auto" w:fill="FFFFFF"/>
        <w:spacing w:after="25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E33FEC" w14:textId="77777777" w:rsidR="00D05BB5" w:rsidRDefault="00D05BB5" w:rsidP="00D05BB5">
      <w:pPr>
        <w:pStyle w:val="21"/>
        <w:spacing w:before="1" w:line="242" w:lineRule="auto"/>
        <w:ind w:left="2794" w:right="3034" w:hanging="15"/>
        <w:jc w:val="center"/>
      </w:pPr>
      <w:r>
        <w:t>РЕКОМЕНДУЕМАЯ ЛИТЕРАТУРА ДЛЯ ПОДГОТОВКИ К ЭКЗАМЕНУ</w:t>
      </w:r>
    </w:p>
    <w:p w14:paraId="0617EDEC" w14:textId="77777777" w:rsidR="00D05BB5" w:rsidRDefault="00D05BB5" w:rsidP="00D05BB5">
      <w:pPr>
        <w:pStyle w:val="a7"/>
        <w:spacing w:before="9"/>
        <w:rPr>
          <w:b/>
          <w:sz w:val="27"/>
        </w:rPr>
      </w:pPr>
    </w:p>
    <w:p w14:paraId="5F0F1827" w14:textId="77777777" w:rsidR="004169C5" w:rsidRPr="005F504B" w:rsidRDefault="004169C5" w:rsidP="004169C5">
      <w:pPr>
        <w:pStyle w:val="a6"/>
        <w:rPr>
          <w:rFonts w:ascii="Times New Roman" w:hAnsi="Times New Roman"/>
          <w:sz w:val="24"/>
          <w:szCs w:val="24"/>
        </w:rPr>
      </w:pPr>
      <w:r w:rsidRPr="005F504B">
        <w:rPr>
          <w:rFonts w:ascii="Times New Roman" w:hAnsi="Times New Roman"/>
          <w:sz w:val="24"/>
          <w:szCs w:val="24"/>
        </w:rPr>
        <w:t xml:space="preserve">Бржостовская Н.В. Архивы и архивное дело в зарубежных странах (История и современная организация) http://www.studmed.ru/view/brzhostovskaya-nv-arhivy-iarhivnoe-delo-v-zarubezhnyh-stranah-...дата доступа 30.01.15 </w:t>
      </w:r>
    </w:p>
    <w:p w14:paraId="611E8173" w14:textId="77777777" w:rsidR="004169C5" w:rsidRPr="005F504B" w:rsidRDefault="004169C5" w:rsidP="004169C5">
      <w:pPr>
        <w:pStyle w:val="a6"/>
        <w:rPr>
          <w:rFonts w:ascii="Times New Roman" w:hAnsi="Times New Roman"/>
          <w:sz w:val="24"/>
          <w:szCs w:val="24"/>
        </w:rPr>
      </w:pPr>
      <w:r w:rsidRPr="005F504B">
        <w:rPr>
          <w:rFonts w:ascii="Times New Roman" w:hAnsi="Times New Roman"/>
          <w:sz w:val="24"/>
          <w:szCs w:val="24"/>
        </w:rPr>
        <w:t xml:space="preserve">Архивы и управление документацией за рубежом: Основные проблемы. Аналитический обзор. М., ВНИИДДАД. 1989. 59 с. </w:t>
      </w:r>
    </w:p>
    <w:p w14:paraId="6A58FBE8" w14:textId="77777777" w:rsidR="004169C5" w:rsidRPr="005F504B" w:rsidRDefault="004169C5" w:rsidP="004169C5">
      <w:pPr>
        <w:pStyle w:val="a6"/>
        <w:rPr>
          <w:rFonts w:ascii="Times New Roman" w:hAnsi="Times New Roman"/>
          <w:sz w:val="24"/>
          <w:szCs w:val="24"/>
        </w:rPr>
      </w:pPr>
      <w:r w:rsidRPr="005F504B">
        <w:rPr>
          <w:rFonts w:ascii="Times New Roman" w:hAnsi="Times New Roman"/>
          <w:sz w:val="24"/>
          <w:szCs w:val="24"/>
        </w:rPr>
        <w:t xml:space="preserve"> Бржостовская Н.В. Развитие архивного дела в новейшее время (1918-1960 гг.) (Конспект лекций для студентов заочного факультета МГИАИ). Ред. Проф. В.В. Максакова. М., 1961. 204 л. </w:t>
      </w:r>
    </w:p>
    <w:p w14:paraId="72C4D908" w14:textId="77777777" w:rsidR="004169C5" w:rsidRPr="005F504B" w:rsidRDefault="004169C5" w:rsidP="004169C5">
      <w:pPr>
        <w:pStyle w:val="a6"/>
        <w:rPr>
          <w:rFonts w:ascii="Times New Roman" w:hAnsi="Times New Roman"/>
          <w:sz w:val="24"/>
          <w:szCs w:val="24"/>
        </w:rPr>
      </w:pPr>
      <w:r w:rsidRPr="005F504B">
        <w:rPr>
          <w:rFonts w:ascii="Times New Roman" w:hAnsi="Times New Roman"/>
          <w:sz w:val="24"/>
          <w:szCs w:val="24"/>
        </w:rPr>
        <w:t xml:space="preserve"> Развитие архивного дела с древнейших времен до наших дней. Архивное дело с древнейших времен до 1917 г. науч. ред. проф. К.И. Рудельсон. М., ВНИИДАД, 1979. 250 с. Ч. 1. Автор сост. Н.В. Бржостовская и Б.С. Илизаров.</w:t>
      </w:r>
    </w:p>
    <w:p w14:paraId="04C6FB60" w14:textId="77777777" w:rsidR="004169C5" w:rsidRPr="005F504B" w:rsidRDefault="004169C5" w:rsidP="004169C5">
      <w:pPr>
        <w:pStyle w:val="a6"/>
        <w:rPr>
          <w:rFonts w:ascii="Times New Roman" w:hAnsi="Times New Roman"/>
          <w:sz w:val="24"/>
          <w:szCs w:val="24"/>
        </w:rPr>
      </w:pPr>
      <w:r w:rsidRPr="005F504B">
        <w:rPr>
          <w:rFonts w:ascii="Times New Roman" w:hAnsi="Times New Roman"/>
          <w:sz w:val="24"/>
          <w:szCs w:val="24"/>
        </w:rPr>
        <w:t xml:space="preserve"> Старостин Е.В. Зарубежная историография архивоведения: Учеб. пособ. М., МГИАИ, 1986. 83 с. </w:t>
      </w:r>
    </w:p>
    <w:p w14:paraId="60A641E7" w14:textId="77777777" w:rsidR="004169C5" w:rsidRPr="005F504B" w:rsidRDefault="004169C5" w:rsidP="004169C5">
      <w:pPr>
        <w:pStyle w:val="a6"/>
        <w:rPr>
          <w:rFonts w:ascii="Times New Roman" w:hAnsi="Times New Roman"/>
          <w:sz w:val="24"/>
          <w:szCs w:val="24"/>
        </w:rPr>
      </w:pPr>
      <w:r w:rsidRPr="005F504B">
        <w:rPr>
          <w:rFonts w:ascii="Times New Roman" w:hAnsi="Times New Roman"/>
          <w:sz w:val="24"/>
          <w:szCs w:val="24"/>
        </w:rPr>
        <w:t xml:space="preserve"> Старостин Е.В. Зарубежное архивоведение: проблемы истории, теории и методологии. М., 2001. 327 с. </w:t>
      </w:r>
    </w:p>
    <w:p w14:paraId="653B2550" w14:textId="77777777" w:rsidR="004169C5" w:rsidRPr="005F504B" w:rsidRDefault="004169C5" w:rsidP="004169C5">
      <w:pPr>
        <w:pStyle w:val="a6"/>
        <w:rPr>
          <w:rFonts w:ascii="Times New Roman" w:hAnsi="Times New Roman"/>
          <w:sz w:val="24"/>
          <w:szCs w:val="24"/>
        </w:rPr>
      </w:pPr>
      <w:r w:rsidRPr="005F504B">
        <w:rPr>
          <w:rFonts w:ascii="Times New Roman" w:hAnsi="Times New Roman"/>
          <w:sz w:val="24"/>
          <w:szCs w:val="24"/>
        </w:rPr>
        <w:t xml:space="preserve"> Старостин Е.В. Международные архивные организации и их деятельность: Учеб. пособие. М., МГИАИ, 1989. 80 с.</w:t>
      </w:r>
    </w:p>
    <w:p w14:paraId="29136B92" w14:textId="77777777" w:rsidR="004169C5" w:rsidRPr="005F504B" w:rsidRDefault="004169C5" w:rsidP="004169C5">
      <w:pPr>
        <w:pStyle w:val="a6"/>
        <w:rPr>
          <w:rFonts w:ascii="Times New Roman" w:hAnsi="Times New Roman"/>
          <w:sz w:val="24"/>
          <w:szCs w:val="24"/>
        </w:rPr>
      </w:pPr>
      <w:r w:rsidRPr="005F504B">
        <w:rPr>
          <w:rFonts w:ascii="Times New Roman" w:hAnsi="Times New Roman"/>
          <w:sz w:val="24"/>
          <w:szCs w:val="24"/>
        </w:rPr>
        <w:t xml:space="preserve"> Старостин Е.В., Чудиновских В.А. Архивы и архивное дело в зарубежных странах: Учеб. пособие. Свердловск. УрГУ, 1991. 88 с.</w:t>
      </w:r>
    </w:p>
    <w:p w14:paraId="69127D07" w14:textId="77777777" w:rsidR="004169C5" w:rsidRPr="005F504B" w:rsidRDefault="004169C5" w:rsidP="004169C5">
      <w:pPr>
        <w:pStyle w:val="a6"/>
        <w:rPr>
          <w:rFonts w:ascii="Times New Roman" w:hAnsi="Times New Roman"/>
          <w:sz w:val="24"/>
          <w:szCs w:val="24"/>
        </w:rPr>
      </w:pPr>
      <w:r w:rsidRPr="005F504B">
        <w:rPr>
          <w:rFonts w:ascii="Times New Roman" w:hAnsi="Times New Roman"/>
          <w:sz w:val="24"/>
          <w:szCs w:val="24"/>
        </w:rPr>
        <w:t>Сексенбаева Г.А. Архивное дело в зарубежных странах: Учеб. пособие.., Алматы, 2020, 214 с.</w:t>
      </w:r>
    </w:p>
    <w:p w14:paraId="05537034" w14:textId="77777777" w:rsidR="004169C5" w:rsidRDefault="004169C5" w:rsidP="004169C5">
      <w:r w:rsidRPr="003A174A">
        <w:rPr>
          <w:rStyle w:val="shorttext"/>
          <w:rFonts w:ascii="Times New Roman" w:eastAsiaTheme="majorEastAsia" w:hAnsi="Times New Roman"/>
          <w:b/>
          <w:sz w:val="24"/>
          <w:szCs w:val="24"/>
        </w:rPr>
        <w:t>Доступно онлайн:</w:t>
      </w:r>
      <w:r w:rsidRPr="005F504B">
        <w:rPr>
          <w:rStyle w:val="shorttext"/>
          <w:rFonts w:ascii="Times New Roman" w:eastAsiaTheme="majorEastAsia" w:hAnsi="Times New Roman"/>
          <w:sz w:val="24"/>
          <w:szCs w:val="24"/>
        </w:rPr>
        <w:t xml:space="preserve"> </w:t>
      </w:r>
      <w:r w:rsidRPr="005F504B">
        <w:rPr>
          <w:rFonts w:ascii="Times New Roman" w:hAnsi="Times New Roman"/>
          <w:sz w:val="24"/>
          <w:szCs w:val="24"/>
        </w:rPr>
        <w:t>Электронно-библиотечная система издательства «Лань»</w:t>
      </w:r>
    </w:p>
    <w:p w14:paraId="6D043BA0" w14:textId="77777777" w:rsidR="004169C5" w:rsidRPr="00C6761D" w:rsidRDefault="004169C5" w:rsidP="00B83A85">
      <w:pPr>
        <w:pStyle w:val="a4"/>
        <w:shd w:val="clear" w:color="auto" w:fill="FFFFFF"/>
        <w:spacing w:after="25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7066EE" w14:textId="77777777" w:rsidR="008544C3" w:rsidRDefault="008544C3" w:rsidP="008544C3">
      <w:pPr>
        <w:spacing w:line="240" w:lineRule="auto"/>
        <w:jc w:val="center"/>
        <w:rPr>
          <w:rStyle w:val="s1"/>
          <w:bCs w:val="0"/>
          <w:sz w:val="24"/>
          <w:szCs w:val="24"/>
        </w:rPr>
      </w:pPr>
    </w:p>
    <w:sectPr w:rsidR="008544C3" w:rsidSect="00E64D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71E3"/>
    <w:multiLevelType w:val="hybridMultilevel"/>
    <w:tmpl w:val="14266094"/>
    <w:lvl w:ilvl="0" w:tplc="632E3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65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272"/>
    <w:rsid w:val="00072185"/>
    <w:rsid w:val="000A5FD8"/>
    <w:rsid w:val="000F4A77"/>
    <w:rsid w:val="00182BFD"/>
    <w:rsid w:val="001C586A"/>
    <w:rsid w:val="002851DD"/>
    <w:rsid w:val="002C6790"/>
    <w:rsid w:val="002E1A72"/>
    <w:rsid w:val="003A174A"/>
    <w:rsid w:val="004169C5"/>
    <w:rsid w:val="00431DDD"/>
    <w:rsid w:val="004A6787"/>
    <w:rsid w:val="00522490"/>
    <w:rsid w:val="008544C3"/>
    <w:rsid w:val="00B83A85"/>
    <w:rsid w:val="00C6761D"/>
    <w:rsid w:val="00C70272"/>
    <w:rsid w:val="00D05BB5"/>
    <w:rsid w:val="00D1709C"/>
    <w:rsid w:val="00DD2F71"/>
    <w:rsid w:val="00E5589B"/>
    <w:rsid w:val="00E64DA4"/>
    <w:rsid w:val="00F8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A14DA5"/>
  <w15:docId w15:val="{82CEC203-A52D-485F-8C12-94D3504C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272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272"/>
    <w:pPr>
      <w:ind w:left="720"/>
      <w:contextualSpacing/>
    </w:pPr>
  </w:style>
  <w:style w:type="paragraph" w:styleId="a4">
    <w:name w:val="Normal (Web)"/>
    <w:basedOn w:val="a"/>
    <w:uiPriority w:val="99"/>
    <w:rsid w:val="008544C3"/>
    <w:pPr>
      <w:spacing w:after="0" w:line="225" w:lineRule="atLeast"/>
    </w:pPr>
    <w:rPr>
      <w:rFonts w:ascii="Verdana" w:eastAsia="Calibri" w:hAnsi="Verdana" w:cs="Times New Roman"/>
      <w:color w:val="3B3B3B"/>
      <w:sz w:val="17"/>
      <w:szCs w:val="17"/>
      <w:lang w:eastAsia="ru-RU"/>
    </w:rPr>
  </w:style>
  <w:style w:type="character" w:customStyle="1" w:styleId="s1">
    <w:name w:val="s1"/>
    <w:rsid w:val="008544C3"/>
    <w:rPr>
      <w:rFonts w:ascii="Times New Roman" w:hAnsi="Times New Roman" w:cs="Times New Roman"/>
      <w:b/>
      <w:bCs/>
      <w:color w:val="000000"/>
      <w:sz w:val="32"/>
      <w:szCs w:val="32"/>
      <w:u w:val="none"/>
      <w:effect w:val="none"/>
    </w:rPr>
  </w:style>
  <w:style w:type="character" w:styleId="a5">
    <w:name w:val="Strong"/>
    <w:qFormat/>
    <w:rsid w:val="008544C3"/>
    <w:rPr>
      <w:rFonts w:cs="Times New Roman"/>
      <w:b/>
      <w:bCs/>
    </w:rPr>
  </w:style>
  <w:style w:type="paragraph" w:customStyle="1" w:styleId="fotki">
    <w:name w:val="fotki"/>
    <w:basedOn w:val="a"/>
    <w:rsid w:val="008544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2C6790"/>
    <w:rPr>
      <w:rFonts w:cs="Times New Roman"/>
    </w:rPr>
  </w:style>
  <w:style w:type="paragraph" w:styleId="a6">
    <w:name w:val="No Spacing"/>
    <w:uiPriority w:val="1"/>
    <w:qFormat/>
    <w:rsid w:val="002C6790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badge">
    <w:name w:val="badge"/>
    <w:basedOn w:val="a0"/>
    <w:rsid w:val="00C6761D"/>
  </w:style>
  <w:style w:type="paragraph" w:styleId="a7">
    <w:name w:val="Body Text"/>
    <w:basedOn w:val="a"/>
    <w:link w:val="a8"/>
    <w:uiPriority w:val="1"/>
    <w:qFormat/>
    <w:rsid w:val="00D05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05BB5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D05BB5"/>
    <w:pPr>
      <w:widowControl w:val="0"/>
      <w:autoSpaceDE w:val="0"/>
      <w:autoSpaceDN w:val="0"/>
      <w:spacing w:after="0" w:line="240" w:lineRule="auto"/>
      <w:ind w:left="11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05BB5"/>
    <w:pPr>
      <w:widowControl w:val="0"/>
      <w:autoSpaceDE w:val="0"/>
      <w:autoSpaceDN w:val="0"/>
      <w:spacing w:before="2" w:after="0" w:line="272" w:lineRule="exact"/>
      <w:ind w:left="686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Сексенбаева Гульзира</cp:lastModifiedBy>
  <cp:revision>13</cp:revision>
  <dcterms:created xsi:type="dcterms:W3CDTF">2020-11-30T04:21:00Z</dcterms:created>
  <dcterms:modified xsi:type="dcterms:W3CDTF">2022-09-26T06:21:00Z</dcterms:modified>
</cp:coreProperties>
</file>